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791" w:rsidRDefault="002F3791" w:rsidP="002F3791">
      <w:pPr>
        <w:ind w:firstLine="698"/>
        <w:jc w:val="right"/>
      </w:pPr>
      <w:r>
        <w:rPr>
          <w:rStyle w:val="a3"/>
        </w:rPr>
        <w:t>Приложение 2</w:t>
      </w:r>
      <w:r>
        <w:rPr>
          <w:rStyle w:val="a3"/>
        </w:rPr>
        <w:br/>
        <w:t xml:space="preserve">к </w:t>
      </w:r>
      <w:hyperlink w:anchor="sub_0" w:history="1">
        <w:r>
          <w:rPr>
            <w:rStyle w:val="a4"/>
          </w:rPr>
          <w:t>Закону</w:t>
        </w:r>
      </w:hyperlink>
      <w:r>
        <w:rPr>
          <w:rStyle w:val="a3"/>
        </w:rPr>
        <w:t xml:space="preserve"> Чеченской Республики "О наделении</w:t>
      </w:r>
      <w:r>
        <w:rPr>
          <w:rStyle w:val="a3"/>
        </w:rPr>
        <w:br/>
        <w:t>органов местного самоуправления отдельными</w:t>
      </w:r>
      <w:r>
        <w:rPr>
          <w:rStyle w:val="a3"/>
        </w:rPr>
        <w:br/>
        <w:t>государственными полномочиями Чеченской</w:t>
      </w:r>
      <w:r>
        <w:rPr>
          <w:rStyle w:val="a3"/>
        </w:rPr>
        <w:br/>
        <w:t>Республики в сфере образования"</w:t>
      </w:r>
    </w:p>
    <w:p w:rsidR="002F3791" w:rsidRDefault="002F3791" w:rsidP="002F3791">
      <w:pPr>
        <w:pStyle w:val="1"/>
      </w:pPr>
    </w:p>
    <w:p w:rsidR="002F3791" w:rsidRDefault="002F3791" w:rsidP="002F3791">
      <w:pPr>
        <w:pStyle w:val="1"/>
      </w:pPr>
      <w:r>
        <w:t>Методика</w:t>
      </w:r>
      <w:r>
        <w:br/>
        <w:t>расчета нормативов для определения общего объема субвенций местным бюджетам на реализацию государственных полномочий по выплате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p w:rsidR="002F3791" w:rsidRDefault="002F3791" w:rsidP="002F3791">
      <w:pPr>
        <w:pStyle w:val="a6"/>
      </w:pPr>
      <w:r>
        <w:t>С изменениями и дополнениями от:</w:t>
      </w:r>
    </w:p>
    <w:p w:rsidR="002F3791" w:rsidRDefault="002F3791" w:rsidP="002F3791">
      <w:pPr>
        <w:pStyle w:val="a5"/>
        <w:rPr>
          <w:shd w:val="clear" w:color="auto" w:fill="EAEFED"/>
        </w:rPr>
      </w:pPr>
      <w:r>
        <w:t xml:space="preserve"> </w:t>
      </w:r>
      <w:r>
        <w:rPr>
          <w:shd w:val="clear" w:color="auto" w:fill="EAEFED"/>
        </w:rPr>
        <w:t>16 февраля 2021 г.</w:t>
      </w:r>
    </w:p>
    <w:p w:rsidR="002F3791" w:rsidRDefault="002F3791" w:rsidP="002F3791"/>
    <w:p w:rsidR="002F3791" w:rsidRDefault="002F3791" w:rsidP="002F3791">
      <w:bookmarkStart w:id="0" w:name="sub_2001"/>
      <w:r>
        <w:t xml:space="preserve">1. Настоящая методика разработана в соответствии со </w:t>
      </w:r>
      <w:hyperlink r:id="rId4" w:history="1">
        <w:r>
          <w:rPr>
            <w:rStyle w:val="a4"/>
          </w:rPr>
          <w:t>статьей 140</w:t>
        </w:r>
      </w:hyperlink>
      <w:r>
        <w:t xml:space="preserve"> Бюджетного кодекса Российской Федерации и устанавливает порядок расчета объема субвенций на реализацию государственных полномочий по выплате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(далее - субвенция).</w:t>
      </w:r>
    </w:p>
    <w:p w:rsidR="002F3791" w:rsidRDefault="002F3791" w:rsidP="002F3791">
      <w:bookmarkStart w:id="1" w:name="sub_2002"/>
      <w:bookmarkEnd w:id="0"/>
      <w:r>
        <w:t>2. Субвенции перечисляются местным бюджетам в соответствии со сводной бюджетной росписью республиканского бюджета в пределах ассигнований, предусмотренных Законом Чеченской Республики о республиканском бюджете на очередной финансовый год и на плановый период.</w:t>
      </w:r>
    </w:p>
    <w:p w:rsidR="002F3791" w:rsidRDefault="002F3791" w:rsidP="002F3791">
      <w:bookmarkStart w:id="2" w:name="sub_2003"/>
      <w:bookmarkEnd w:id="1"/>
      <w:r>
        <w:t>3. Субвенция, предоставляемая из республиканского бюджета местным бюджетам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рассчитывается по следующей формуле:</w:t>
      </w:r>
    </w:p>
    <w:bookmarkEnd w:id="2"/>
    <w:p w:rsidR="002F3791" w:rsidRDefault="002F3791" w:rsidP="002F3791"/>
    <w:p w:rsidR="002F3791" w:rsidRDefault="002F3791" w:rsidP="002F3791">
      <w:r>
        <w:rPr>
          <w:noProof/>
        </w:rPr>
        <w:drawing>
          <wp:inline distT="0" distB="0" distL="0" distR="0">
            <wp:extent cx="1257300" cy="266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57300" cy="266700"/>
                    </a:xfrm>
                    <a:prstGeom prst="rect">
                      <a:avLst/>
                    </a:prstGeom>
                    <a:noFill/>
                    <a:ln>
                      <a:noFill/>
                    </a:ln>
                  </pic:spPr>
                </pic:pic>
              </a:graphicData>
            </a:graphic>
          </wp:inline>
        </w:drawing>
      </w:r>
      <w:r>
        <w:t>,</w:t>
      </w:r>
    </w:p>
    <w:p w:rsidR="002F3791" w:rsidRDefault="002F3791" w:rsidP="002F3791"/>
    <w:p w:rsidR="002F3791" w:rsidRDefault="002F3791" w:rsidP="002F3791">
      <w:r>
        <w:t>где:</w:t>
      </w:r>
    </w:p>
    <w:p w:rsidR="002F3791" w:rsidRDefault="002F3791" w:rsidP="002F3791">
      <w:r>
        <w:t xml:space="preserve">С </w:t>
      </w:r>
      <w:proofErr w:type="spellStart"/>
      <w:r>
        <w:t>кр</w:t>
      </w:r>
      <w:proofErr w:type="spellEnd"/>
      <w:r>
        <w:t xml:space="preserve"> - общий объем субвенций, предоставляемых из республиканского бюджета местным бюджетам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p w:rsidR="002F3791" w:rsidRDefault="002F3791" w:rsidP="002F3791">
      <w:proofErr w:type="spellStart"/>
      <w:r>
        <w:t>Ti</w:t>
      </w:r>
      <w:proofErr w:type="spellEnd"/>
      <w:r>
        <w:t xml:space="preserve"> - объем субвенции, предоставляемой из республиканского бюджета бюджету i-</w:t>
      </w:r>
      <w:proofErr w:type="spellStart"/>
      <w:r>
        <w:t>го</w:t>
      </w:r>
      <w:proofErr w:type="spellEnd"/>
      <w:r>
        <w:t xml:space="preserve"> муниципального образования Чеченской Республики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рассчитывается по следующей формуле:</w:t>
      </w:r>
    </w:p>
    <w:p w:rsidR="002F3791" w:rsidRDefault="002F3791" w:rsidP="002F3791"/>
    <w:p w:rsidR="002F3791" w:rsidRDefault="002F3791" w:rsidP="002F3791">
      <w:proofErr w:type="spellStart"/>
      <w:r>
        <w:t>Ti</w:t>
      </w:r>
      <w:proofErr w:type="spellEnd"/>
      <w:r>
        <w:t xml:space="preserve"> = </w:t>
      </w:r>
      <w:proofErr w:type="spellStart"/>
      <w:r>
        <w:t>Ткр</w:t>
      </w:r>
      <w:proofErr w:type="spellEnd"/>
      <w:r>
        <w:t xml:space="preserve"> х </w:t>
      </w:r>
      <w:proofErr w:type="spellStart"/>
      <w:r>
        <w:t>Hi</w:t>
      </w:r>
      <w:proofErr w:type="spellEnd"/>
      <w:r>
        <w:t xml:space="preserve"> х </w:t>
      </w:r>
      <w:proofErr w:type="spellStart"/>
      <w:r>
        <w:t>Nм</w:t>
      </w:r>
      <w:proofErr w:type="spellEnd"/>
      <w:r>
        <w:t xml:space="preserve"> х 1,302, где:</w:t>
      </w:r>
    </w:p>
    <w:p w:rsidR="002F3791" w:rsidRDefault="002F3791" w:rsidP="002F3791"/>
    <w:p w:rsidR="002F3791" w:rsidRDefault="002F3791" w:rsidP="002F3791">
      <w:proofErr w:type="spellStart"/>
      <w:r>
        <w:t>Ткр</w:t>
      </w:r>
      <w:proofErr w:type="spellEnd"/>
      <w:r>
        <w:t xml:space="preserve"> - 5000 рублей - размер выплаты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p w:rsidR="002F3791" w:rsidRDefault="002F3791" w:rsidP="002F3791">
      <w:proofErr w:type="spellStart"/>
      <w:r>
        <w:t>Hi</w:t>
      </w:r>
      <w:proofErr w:type="spellEnd"/>
      <w:r>
        <w:t xml:space="preserve"> - прогнозируемая на очередной финансовый год численность педагогических работников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i-</w:t>
      </w:r>
      <w:proofErr w:type="spellStart"/>
      <w:r>
        <w:t>го</w:t>
      </w:r>
      <w:proofErr w:type="spellEnd"/>
      <w:r>
        <w:t xml:space="preserve"> муниципального образования Чеченской Республики, получающих вознаграждение за классное руководство, человек;</w:t>
      </w:r>
    </w:p>
    <w:p w:rsidR="002F3791" w:rsidRDefault="002F3791" w:rsidP="002F3791">
      <w:proofErr w:type="spellStart"/>
      <w:r>
        <w:t>Nм</w:t>
      </w:r>
      <w:proofErr w:type="spellEnd"/>
      <w:r>
        <w:t xml:space="preserve"> - количество месяцев в году, в которые выплачивается ежемесячное денежное вознаграждение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за классное руководство;</w:t>
      </w:r>
    </w:p>
    <w:p w:rsidR="002F3791" w:rsidRDefault="002F3791" w:rsidP="002F3791">
      <w:r>
        <w:t>1,302 - коэффициент, учитывающий установленные трудовым законодательством Российской Федерации отчисления по социальном) страхованию в государственные внебюджетные фонды Российской Федерации.</w:t>
      </w:r>
    </w:p>
    <w:p w:rsidR="00CE5395" w:rsidRDefault="00CE5395">
      <w:bookmarkStart w:id="3" w:name="_GoBack"/>
      <w:bookmarkEnd w:id="3"/>
    </w:p>
    <w:sectPr w:rsidR="00CE53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4C6"/>
    <w:rsid w:val="002F3791"/>
    <w:rsid w:val="00CE5395"/>
    <w:rsid w:val="00E404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CA81AF-B724-4B30-AC8F-E1382610E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3791"/>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2F3791"/>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F3791"/>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2F3791"/>
    <w:rPr>
      <w:b/>
      <w:bCs/>
      <w:color w:val="26282F"/>
    </w:rPr>
  </w:style>
  <w:style w:type="character" w:customStyle="1" w:styleId="a4">
    <w:name w:val="Гипертекстовая ссылка"/>
    <w:basedOn w:val="a3"/>
    <w:uiPriority w:val="99"/>
    <w:rsid w:val="002F3791"/>
    <w:rPr>
      <w:color w:val="106BBE"/>
    </w:rPr>
  </w:style>
  <w:style w:type="paragraph" w:customStyle="1" w:styleId="a5">
    <w:name w:val="Информация об изменениях"/>
    <w:basedOn w:val="a"/>
    <w:next w:val="a"/>
    <w:uiPriority w:val="99"/>
    <w:rsid w:val="002F3791"/>
    <w:pPr>
      <w:spacing w:before="180"/>
      <w:ind w:left="360" w:right="360" w:firstLine="0"/>
    </w:pPr>
    <w:rPr>
      <w:color w:val="353842"/>
      <w:sz w:val="20"/>
      <w:szCs w:val="20"/>
    </w:rPr>
  </w:style>
  <w:style w:type="paragraph" w:customStyle="1" w:styleId="a6">
    <w:name w:val="Подзаголовок для информации об изменениях"/>
    <w:basedOn w:val="a"/>
    <w:next w:val="a"/>
    <w:uiPriority w:val="99"/>
    <w:rsid w:val="002F3791"/>
    <w:rPr>
      <w:b/>
      <w:bCs/>
      <w:color w:val="35384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hyperlink" Target="http://internet.garant.ru/document/redirect/12112604/1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649</Words>
  <Characters>3702</Characters>
  <Application>Microsoft Office Word</Application>
  <DocSecurity>0</DocSecurity>
  <Lines>30</Lines>
  <Paragraphs>8</Paragraphs>
  <ScaleCrop>false</ScaleCrop>
  <Company/>
  <LinksUpToDate>false</LinksUpToDate>
  <CharactersWithSpaces>4343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Джабаев Турко Акзурович</dc:creator>
  <cp:keywords/>
  <dc:description/>
  <cp:lastModifiedBy>Джабаев Турко Акзурович</cp:lastModifiedBy>
  <cp:revision>2</cp:revision>
  <dcterms:created xsi:type="dcterms:W3CDTF">2022-11-01T07:10:00Z</dcterms:created>
  <dcterms:modified xsi:type="dcterms:W3CDTF">2022-11-01T07:11:00Z</dcterms:modified>
</cp:coreProperties>
</file>